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TRANSFER </w:t>
      </w:r>
      <w:r>
        <w:rPr>
          <w:sz w:val="30"/>
          <w:szCs w:val="30"/>
          <w:rtl w:val="0"/>
          <w:lang w:val="en-US"/>
        </w:rPr>
        <w:t>CONTACTS</w:t>
      </w:r>
    </w:p>
    <w:p>
      <w:pPr>
        <w:pStyle w:val="Body A"/>
        <w:jc w:val="center"/>
        <w:rPr>
          <w:sz w:val="30"/>
          <w:szCs w:val="30"/>
        </w:rPr>
      </w:pP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ADELAIDE/ADELAIDE83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Changes July each year.</w:t>
      </w:r>
    </w:p>
    <w:p>
      <w:pPr>
        <w:pStyle w:val="Body A"/>
        <w:rPr>
          <w:rStyle w:val="None"/>
          <w:sz w:val="30"/>
          <w:szCs w:val="3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"mailto:transfers.adelaide@ionians.net"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transfers.adelaide@ionians.net</w:t>
      </w:r>
      <w:r>
        <w:rPr/>
        <w:fldChar w:fldCharType="end" w:fldLock="0"/>
      </w:r>
    </w:p>
    <w:p>
      <w:pPr>
        <w:pStyle w:val="Body A"/>
        <w:rPr>
          <w:rStyle w:val="None"/>
          <w:sz w:val="30"/>
          <w:szCs w:val="30"/>
        </w:rPr>
      </w:pPr>
    </w:p>
    <w:p>
      <w:pPr>
        <w:pStyle w:val="Body A"/>
        <w:rPr>
          <w:rStyle w:val="None"/>
          <w:sz w:val="30"/>
          <w:szCs w:val="30"/>
        </w:rPr>
      </w:pPr>
    </w:p>
    <w:p>
      <w:pPr>
        <w:pStyle w:val="Body A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BRISBANE/QUEENSLAND91</w:t>
      </w:r>
    </w:p>
    <w:p>
      <w:pPr>
        <w:pStyle w:val="Body A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Changes May in even year.</w:t>
      </w:r>
    </w:p>
    <w:p>
      <w:pPr>
        <w:pStyle w:val="Body A"/>
        <w:rPr>
          <w:rStyle w:val="None"/>
          <w:sz w:val="30"/>
          <w:szCs w:val="3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"mailto:transfers.brisbane@ionians.net"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transfers.brisbane@ionians.net</w:t>
      </w:r>
      <w:r>
        <w:rPr/>
        <w:fldChar w:fldCharType="end" w:fldLock="0"/>
      </w:r>
    </w:p>
    <w:p>
      <w:pPr>
        <w:pStyle w:val="Body A"/>
        <w:rPr>
          <w:rStyle w:val="None"/>
          <w:sz w:val="30"/>
          <w:szCs w:val="30"/>
        </w:rPr>
      </w:pPr>
    </w:p>
    <w:p>
      <w:pPr>
        <w:pStyle w:val="Body A"/>
        <w:rPr>
          <w:rStyle w:val="None"/>
          <w:sz w:val="30"/>
          <w:szCs w:val="30"/>
        </w:rPr>
      </w:pPr>
    </w:p>
    <w:p>
      <w:pPr>
        <w:pStyle w:val="Body A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SYDNEY76/SYDNEY84</w:t>
      </w:r>
    </w:p>
    <w:p>
      <w:pPr>
        <w:pStyle w:val="Body A"/>
        <w:rPr>
          <w:rStyle w:val="None"/>
          <w:sz w:val="30"/>
          <w:szCs w:val="30"/>
        </w:rPr>
      </w:pPr>
      <w:r>
        <w:rPr>
          <w:rStyle w:val="None"/>
          <w:sz w:val="30"/>
          <w:szCs w:val="30"/>
          <w:rtl w:val="0"/>
          <w:lang w:val="en-US"/>
        </w:rPr>
        <w:t>Changes June every 3 years.</w:t>
      </w:r>
    </w:p>
    <w:p>
      <w:pPr>
        <w:pStyle w:val="Body A"/>
        <w:rPr>
          <w:rStyle w:val="None"/>
          <w:sz w:val="30"/>
          <w:szCs w:val="3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"mailto:transfers.sydney@ionians.net"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transfers.sydney@ionians.net</w:t>
      </w:r>
      <w:r>
        <w:rPr/>
        <w:fldChar w:fldCharType="end" w:fldLock="0"/>
      </w:r>
    </w:p>
    <w:p>
      <w:pPr>
        <w:pStyle w:val="Body A"/>
        <w:rPr>
          <w:rStyle w:val="None"/>
          <w:sz w:val="30"/>
          <w:szCs w:val="30"/>
        </w:rPr>
      </w:pPr>
    </w:p>
    <w:p>
      <w:pPr>
        <w:pStyle w:val="Body A"/>
        <w:rPr>
          <w:rStyle w:val="None"/>
          <w:sz w:val="30"/>
          <w:szCs w:val="30"/>
        </w:rPr>
      </w:pPr>
    </w:p>
    <w:p>
      <w:pPr>
        <w:pStyle w:val="Body A"/>
      </w:pPr>
      <w:r>
        <w:rPr>
          <w:rStyle w:val="None"/>
          <w:sz w:val="30"/>
          <w:szCs w:val="3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30"/>
      <w:szCs w:val="3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